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bookmarkStart w:id="0" w:name="_GoBack"/>
      <w:bookmarkEnd w:id="0"/>
    </w:p>
    <w:p>
      <w:pPr>
        <w:pStyle w:val="0"/>
        <w:rPr>
          <w:rFonts w:hint="default"/>
          <w:sz w:val="22"/>
        </w:rPr>
      </w:pPr>
      <w:r>
        <w:rPr>
          <w:rFonts w:hint="eastAsia"/>
          <w:sz w:val="22"/>
        </w:rPr>
        <w:t>（様式第１号）</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岩手県立二戸病院長　小笠原　敏浩</w:t>
      </w:r>
      <w:r>
        <w:rPr>
          <w:rFonts w:hint="eastAsia" w:ascii="ＭＳ 明朝" w:hAnsi="ＭＳ 明朝"/>
          <w:sz w:val="22"/>
        </w:rPr>
        <w:t xml:space="preserve">  </w:t>
      </w:r>
      <w:r>
        <w:rPr>
          <w:rFonts w:hint="eastAsia" w:ascii="ＭＳ 明朝" w:hAnsi="ＭＳ 明朝"/>
          <w:sz w:val="22"/>
        </w:rPr>
        <w:t>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令和７年９月</w:t>
      </w:r>
      <w:r>
        <w:rPr>
          <w:rFonts w:hint="eastAsia" w:ascii="ＭＳ 明朝" w:hAnsi="ＭＳ 明朝"/>
          <w:sz w:val="22"/>
        </w:rPr>
        <w:t>12</w:t>
      </w:r>
      <w:r>
        <w:rPr>
          <w:rFonts w:hint="eastAsia" w:ascii="ＭＳ 明朝" w:hAnsi="ＭＳ 明朝"/>
          <w:sz w:val="22"/>
        </w:rPr>
        <w:t>日付けで公告のありました「不要品売却」に係る一般競争入札に参加したく、確認をお願いします。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w:t>
      </w:r>
      <w:r>
        <w:rPr>
          <w:rFonts w:hint="eastAsia"/>
        </w:rPr>
        <w:t xml:space="preserve"> </w:t>
      </w:r>
      <w:r>
        <w:rPr>
          <w:rFonts w:hint="eastAsia" w:ascii="ＭＳ 明朝" w:hAnsi="ＭＳ 明朝"/>
          <w:sz w:val="22"/>
        </w:rPr>
        <w:t>高度管理医療機器等販売業貸与業許可証の写し</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w:t>
      </w:r>
      <w:r>
        <w:rPr>
          <w:rFonts w:hint="eastAsia"/>
        </w:rPr>
        <w:t xml:space="preserve"> </w:t>
      </w:r>
      <w:r>
        <w:rPr>
          <w:rFonts w:hint="eastAsia" w:ascii="ＭＳ 明朝" w:hAnsi="ＭＳ 明朝"/>
          <w:sz w:val="22"/>
        </w:rPr>
        <w:t>古物商許可証の写し</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（入札書様式例）</w:t>
      </w:r>
    </w:p>
    <w:p>
      <w:pPr>
        <w:pStyle w:val="0"/>
        <w:rPr>
          <w:rFonts w:hint="default" w:ascii="ＭＳ 明朝" w:hAnsi="ＭＳ 明朝"/>
          <w:sz w:val="22"/>
        </w:rPr>
      </w:pPr>
    </w:p>
    <w:p>
      <w:pPr>
        <w:pStyle w:val="0"/>
        <w:rPr>
          <w:rFonts w:hint="default"/>
          <w:kern w:val="0"/>
          <w:sz w:val="40"/>
        </w:rPr>
      </w:pPr>
    </w:p>
    <w:p>
      <w:pPr>
        <w:pStyle w:val="0"/>
        <w:rPr>
          <w:rFonts w:hint="default"/>
          <w:kern w:val="0"/>
        </w:rPr>
      </w:pPr>
    </w:p>
    <w:p>
      <w:pPr>
        <w:pStyle w:val="0"/>
        <w:jc w:val="center"/>
        <w:rPr>
          <w:rFonts w:hint="default"/>
          <w:kern w:val="0"/>
          <w:sz w:val="40"/>
        </w:rPr>
      </w:pPr>
      <w:r>
        <w:rPr>
          <w:rFonts w:hint="eastAsia"/>
          <w:spacing w:val="487"/>
          <w:kern w:val="0"/>
          <w:sz w:val="40"/>
          <w:fitText w:val="3150" w:id="3"/>
        </w:rPr>
        <w:t>入札</w:t>
      </w:r>
      <w:r>
        <w:rPr>
          <w:rFonts w:hint="eastAsia"/>
          <w:spacing w:val="1"/>
          <w:kern w:val="0"/>
          <w:sz w:val="40"/>
          <w:fitText w:val="3150" w:id="3"/>
        </w:rPr>
        <w:t>書</w:t>
      </w:r>
    </w:p>
    <w:p>
      <w:pPr>
        <w:pStyle w:val="0"/>
        <w:rPr>
          <w:rFonts w:hint="default"/>
          <w:kern w:val="0"/>
          <w:sz w:val="22"/>
        </w:rPr>
      </w:pPr>
    </w:p>
    <w:p>
      <w:pPr>
        <w:pStyle w:val="17"/>
        <w:wordWrap w:val="0"/>
        <w:rPr>
          <w:rFonts w:hint="default"/>
          <w:kern w:val="0"/>
          <w:shd w:val="pct15" w:color="auto" w:fill="FFFFFF"/>
        </w:rPr>
      </w:pPr>
      <w:r>
        <w:rPr>
          <w:rFonts w:hint="eastAsia"/>
          <w:kern w:val="0"/>
        </w:rPr>
        <w:t>令和　　年　　月　　日</w:t>
      </w:r>
    </w:p>
    <w:p>
      <w:pPr>
        <w:pStyle w:val="0"/>
        <w:rPr>
          <w:rFonts w:hint="default"/>
          <w:sz w:val="22"/>
        </w:rPr>
      </w:pPr>
    </w:p>
    <w:p>
      <w:pPr>
        <w:pStyle w:val="0"/>
        <w:ind w:firstLine="201" w:firstLineChars="100"/>
        <w:rPr>
          <w:rFonts w:hint="default"/>
          <w:sz w:val="22"/>
        </w:rPr>
      </w:pPr>
      <w:r>
        <w:rPr>
          <w:rFonts w:hint="eastAsia"/>
          <w:kern w:val="0"/>
          <w:sz w:val="22"/>
        </w:rPr>
        <w:t>岩手県立二戸病院長</w:t>
      </w:r>
      <w:r>
        <w:rPr>
          <w:rFonts w:hint="eastAsia"/>
          <w:sz w:val="22"/>
        </w:rPr>
        <w:t>　様</w:t>
      </w:r>
    </w:p>
    <w:p>
      <w:pPr>
        <w:pStyle w:val="0"/>
        <w:rPr>
          <w:rFonts w:hint="default"/>
          <w:sz w:val="22"/>
        </w:rPr>
      </w:pPr>
    </w:p>
    <w:p>
      <w:pPr>
        <w:pStyle w:val="0"/>
        <w:rPr>
          <w:rFonts w:hint="default"/>
          <w:sz w:val="22"/>
        </w:rPr>
      </w:pPr>
    </w:p>
    <w:p>
      <w:pPr>
        <w:pStyle w:val="0"/>
        <w:ind w:firstLine="3258" w:firstLineChars="1622"/>
        <w:rPr>
          <w:rFonts w:hint="default"/>
          <w:sz w:val="22"/>
        </w:rPr>
      </w:pPr>
      <w:r>
        <w:rPr>
          <w:rFonts w:hint="eastAsia"/>
          <w:sz w:val="22"/>
        </w:rPr>
        <w:t>所在地又は住所</w:t>
      </w:r>
    </w:p>
    <w:p>
      <w:pPr>
        <w:pStyle w:val="0"/>
        <w:ind w:firstLine="3258" w:firstLineChars="1622"/>
        <w:rPr>
          <w:rFonts w:hint="default"/>
          <w:sz w:val="22"/>
        </w:rPr>
      </w:pPr>
    </w:p>
    <w:p>
      <w:pPr>
        <w:pStyle w:val="0"/>
        <w:ind w:firstLine="3275" w:firstLineChars="1630"/>
        <w:rPr>
          <w:rFonts w:hint="default"/>
          <w:sz w:val="22"/>
        </w:rPr>
      </w:pPr>
      <w:r>
        <w:rPr>
          <w:rFonts w:hint="eastAsia"/>
          <w:sz w:val="22"/>
        </w:rPr>
        <w:t>商号又は名称</w:t>
      </w:r>
    </w:p>
    <w:p>
      <w:pPr>
        <w:pStyle w:val="0"/>
        <w:rPr>
          <w:rFonts w:hint="default"/>
          <w:sz w:val="22"/>
        </w:rPr>
      </w:pPr>
    </w:p>
    <w:p>
      <w:pPr>
        <w:pStyle w:val="0"/>
        <w:rPr>
          <w:rFonts w:hint="default"/>
          <w:sz w:val="22"/>
        </w:rPr>
      </w:pPr>
      <w:r>
        <w:rPr>
          <w:rFonts w:hint="eastAsia"/>
          <w:sz w:val="22"/>
        </w:rPr>
        <w:t>　　　　　　　　　　　　　　　　代表者氏名　　　　　　　　　　　　　　　　印</w:t>
      </w:r>
    </w:p>
    <w:p>
      <w:pPr>
        <w:pStyle w:val="0"/>
        <w:rPr>
          <w:rFonts w:hint="default"/>
          <w:sz w:val="22"/>
        </w:rPr>
      </w:pPr>
    </w:p>
    <w:p>
      <w:pPr>
        <w:pStyle w:val="0"/>
        <w:ind w:firstLine="3164" w:firstLineChars="1575"/>
        <w:rPr>
          <w:rFonts w:hint="default"/>
          <w:sz w:val="22"/>
        </w:rPr>
      </w:pPr>
      <w:r>
        <w:rPr>
          <w:rFonts w:hint="eastAsia"/>
          <w:sz w:val="22"/>
        </w:rPr>
        <w:t>（代理人氏名）</w:t>
      </w:r>
      <w:r>
        <w:rPr>
          <w:rFonts w:hint="eastAsia"/>
          <w:sz w:val="22"/>
        </w:rPr>
        <w:t xml:space="preserve"> </w:t>
      </w:r>
      <w:r>
        <w:rPr>
          <w:rFonts w:hint="eastAsia"/>
          <w:sz w:val="22"/>
        </w:rPr>
        <w:t>　　　　　　　　　　　　　（印）</w:t>
      </w:r>
    </w:p>
    <w:p>
      <w:pPr>
        <w:pStyle w:val="0"/>
        <w:ind w:firstLine="3164" w:firstLineChars="1575"/>
        <w:rPr>
          <w:rFonts w:hint="default"/>
          <w:sz w:val="22"/>
        </w:rPr>
      </w:pPr>
    </w:p>
    <w:p>
      <w:pPr>
        <w:pStyle w:val="0"/>
        <w:rPr>
          <w:rFonts w:hint="default"/>
        </w:rPr>
      </w:pPr>
    </w:p>
    <w:p>
      <w:pPr>
        <w:pStyle w:val="0"/>
        <w:rPr>
          <w:rFonts w:hint="default"/>
          <w:sz w:val="22"/>
        </w:rPr>
      </w:pPr>
    </w:p>
    <w:tbl>
      <w:tblPr>
        <w:tblStyle w:val="11"/>
        <w:tblW w:w="5485" w:type="dxa"/>
        <w:tblInd w:w="1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91"/>
        <w:gridCol w:w="495"/>
        <w:gridCol w:w="495"/>
        <w:gridCol w:w="495"/>
        <w:gridCol w:w="494"/>
        <w:gridCol w:w="495"/>
        <w:gridCol w:w="495"/>
        <w:gridCol w:w="495"/>
        <w:gridCol w:w="495"/>
        <w:gridCol w:w="735"/>
      </w:tblGrid>
      <w:tr>
        <w:trPr>
          <w:trHeight w:val="405" w:hRule="atLeast"/>
        </w:trPr>
        <w:tc>
          <w:tcPr>
            <w:tcW w:w="791" w:type="dxa"/>
            <w:vMerge w:val="restart"/>
            <w:tcBorders>
              <w:top w:val="nil"/>
              <w:left w:val="nil"/>
              <w:bottom w:val="none" w:color="auto" w:sz="0" w:space="0"/>
              <w:right w:val="single" w:color="auto" w:sz="18" w:space="0"/>
              <w:tl2br w:val="none" w:color="auto" w:sz="0" w:space="0"/>
              <w:tr2bl w:val="none" w:color="auto" w:sz="0" w:space="0"/>
            </w:tcBorders>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8"/>
              </w:rPr>
            </w:pPr>
            <w:r>
              <w:rPr>
                <w:rFonts w:hint="eastAsia"/>
                <w:sz w:val="28"/>
              </w:rPr>
              <w:t>一金</w:t>
            </w:r>
          </w:p>
          <w:p>
            <w:pPr>
              <w:pStyle w:val="0"/>
              <w:rPr>
                <w:rFonts w:hint="default"/>
                <w:sz w:val="22"/>
              </w:rPr>
            </w:pPr>
          </w:p>
        </w:tc>
        <w:tc>
          <w:tcPr>
            <w:tcW w:w="495" w:type="dxa"/>
            <w:tcBorders>
              <w:top w:val="single" w:color="auto" w:sz="18" w:space="0"/>
              <w:left w:val="single" w:color="auto" w:sz="18" w:space="0"/>
              <w:bottom w:val="nil"/>
              <w:right w:val="dotted" w:color="auto" w:sz="2" w:space="0"/>
              <w:tl2br w:val="none" w:color="auto" w:sz="0" w:space="0"/>
              <w:tr2bl w:val="none" w:color="auto" w:sz="0" w:space="0"/>
            </w:tcBorders>
            <w:vAlign w:val="center"/>
          </w:tcPr>
          <w:p>
            <w:pPr>
              <w:pStyle w:val="0"/>
              <w:jc w:val="right"/>
              <w:rPr>
                <w:rFonts w:hint="default"/>
                <w:sz w:val="18"/>
              </w:rPr>
            </w:pPr>
            <w:r>
              <w:rPr>
                <w:rFonts w:hint="eastAsia"/>
                <w:sz w:val="18"/>
              </w:rPr>
              <w:t>千</w:t>
            </w:r>
          </w:p>
        </w:tc>
        <w:tc>
          <w:tcPr>
            <w:tcW w:w="495" w:type="dxa"/>
            <w:tcBorders>
              <w:top w:val="single" w:color="auto" w:sz="18" w:space="0"/>
              <w:left w:val="dotted" w:color="auto" w:sz="2" w:space="0"/>
              <w:bottom w:val="nil"/>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百</w:t>
            </w:r>
          </w:p>
        </w:tc>
        <w:tc>
          <w:tcPr>
            <w:tcW w:w="495" w:type="dxa"/>
            <w:tcBorders>
              <w:top w:val="single" w:color="auto" w:sz="18" w:space="0"/>
              <w:left w:val="single" w:color="auto" w:sz="12" w:space="0"/>
              <w:bottom w:val="nil"/>
              <w:right w:val="dotted" w:color="auto" w:sz="2" w:space="0"/>
              <w:tl2br w:val="none" w:color="auto" w:sz="0" w:space="0"/>
              <w:tr2bl w:val="none" w:color="auto" w:sz="0" w:space="0"/>
            </w:tcBorders>
            <w:vAlign w:val="center"/>
          </w:tcPr>
          <w:p>
            <w:pPr>
              <w:pStyle w:val="0"/>
              <w:jc w:val="right"/>
              <w:rPr>
                <w:rFonts w:hint="default"/>
                <w:sz w:val="18"/>
              </w:rPr>
            </w:pPr>
            <w:r>
              <w:rPr>
                <w:rFonts w:hint="eastAsia"/>
                <w:sz w:val="18"/>
              </w:rPr>
              <w:t>十</w:t>
            </w:r>
          </w:p>
        </w:tc>
        <w:tc>
          <w:tcPr>
            <w:tcW w:w="494" w:type="dxa"/>
            <w:tcBorders>
              <w:top w:val="single" w:color="auto" w:sz="18" w:space="0"/>
              <w:left w:val="dotted" w:color="auto" w:sz="2" w:space="0"/>
              <w:bottom w:val="nil"/>
              <w:right w:val="dotted" w:color="auto" w:sz="2" w:space="0"/>
              <w:tl2br w:val="none" w:color="auto" w:sz="0" w:space="0"/>
              <w:tr2bl w:val="none" w:color="auto" w:sz="0" w:space="0"/>
            </w:tcBorders>
            <w:vAlign w:val="center"/>
          </w:tcPr>
          <w:p>
            <w:pPr>
              <w:pStyle w:val="0"/>
              <w:jc w:val="right"/>
              <w:rPr>
                <w:rFonts w:hint="default"/>
                <w:sz w:val="18"/>
              </w:rPr>
            </w:pPr>
            <w:r>
              <w:rPr>
                <w:rFonts w:hint="eastAsia"/>
                <w:sz w:val="18"/>
              </w:rPr>
              <w:t>万</w:t>
            </w:r>
          </w:p>
        </w:tc>
        <w:tc>
          <w:tcPr>
            <w:tcW w:w="495" w:type="dxa"/>
            <w:tcBorders>
              <w:top w:val="single" w:color="auto" w:sz="18" w:space="0"/>
              <w:left w:val="dotted" w:color="auto" w:sz="2" w:space="0"/>
              <w:bottom w:val="nil"/>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w:t>
            </w:r>
          </w:p>
        </w:tc>
        <w:tc>
          <w:tcPr>
            <w:tcW w:w="495" w:type="dxa"/>
            <w:tcBorders>
              <w:top w:val="single" w:color="auto" w:sz="18" w:space="0"/>
              <w:left w:val="single" w:color="auto" w:sz="12" w:space="0"/>
              <w:bottom w:val="nil"/>
              <w:right w:val="dotted" w:color="auto" w:sz="2" w:space="0"/>
              <w:tl2br w:val="none" w:color="auto" w:sz="0" w:space="0"/>
              <w:tr2bl w:val="none" w:color="auto" w:sz="0" w:space="0"/>
            </w:tcBorders>
            <w:vAlign w:val="center"/>
          </w:tcPr>
          <w:p>
            <w:pPr>
              <w:pStyle w:val="0"/>
              <w:jc w:val="right"/>
              <w:rPr>
                <w:rFonts w:hint="default"/>
                <w:sz w:val="18"/>
              </w:rPr>
            </w:pPr>
            <w:r>
              <w:rPr>
                <w:rFonts w:hint="eastAsia"/>
                <w:sz w:val="18"/>
              </w:rPr>
              <w:t>百</w:t>
            </w:r>
          </w:p>
        </w:tc>
        <w:tc>
          <w:tcPr>
            <w:tcW w:w="495" w:type="dxa"/>
            <w:tcBorders>
              <w:top w:val="single" w:color="auto" w:sz="18" w:space="0"/>
              <w:left w:val="dotted" w:color="auto" w:sz="2" w:space="0"/>
              <w:bottom w:val="nil"/>
              <w:right w:val="dotted" w:color="auto" w:sz="2" w:space="0"/>
              <w:tl2br w:val="none" w:color="auto" w:sz="0" w:space="0"/>
              <w:tr2bl w:val="none" w:color="auto" w:sz="0" w:space="0"/>
            </w:tcBorders>
            <w:vAlign w:val="center"/>
          </w:tcPr>
          <w:p>
            <w:pPr>
              <w:pStyle w:val="0"/>
              <w:jc w:val="right"/>
              <w:rPr>
                <w:rFonts w:hint="default"/>
                <w:sz w:val="18"/>
              </w:rPr>
            </w:pPr>
            <w:r>
              <w:rPr>
                <w:rFonts w:hint="eastAsia"/>
                <w:sz w:val="18"/>
              </w:rPr>
              <w:t>十</w:t>
            </w:r>
          </w:p>
        </w:tc>
        <w:tc>
          <w:tcPr>
            <w:tcW w:w="495" w:type="dxa"/>
            <w:tcBorders>
              <w:top w:val="single" w:color="auto" w:sz="18" w:space="0"/>
              <w:left w:val="dotted" w:color="auto" w:sz="2" w:space="0"/>
              <w:bottom w:val="nil"/>
              <w:right w:val="single" w:color="auto" w:sz="18" w:space="0"/>
              <w:tl2br w:val="none" w:color="auto" w:sz="0" w:space="0"/>
              <w:tr2bl w:val="none" w:color="auto" w:sz="0" w:space="0"/>
            </w:tcBorders>
            <w:vAlign w:val="center"/>
          </w:tcPr>
          <w:p>
            <w:pPr>
              <w:pStyle w:val="0"/>
              <w:jc w:val="right"/>
              <w:rPr>
                <w:rFonts w:hint="default"/>
                <w:sz w:val="18"/>
              </w:rPr>
            </w:pPr>
            <w:r>
              <w:rPr>
                <w:rFonts w:hint="eastAsia"/>
                <w:sz w:val="18"/>
              </w:rPr>
              <w:t>一</w:t>
            </w:r>
          </w:p>
        </w:tc>
        <w:tc>
          <w:tcPr>
            <w:tcW w:w="735" w:type="dxa"/>
            <w:vMerge w:val="restart"/>
            <w:tcBorders>
              <w:top w:val="nil"/>
              <w:left w:val="single" w:color="auto" w:sz="18" w:space="0"/>
              <w:bottom w:val="none" w:color="auto" w:sz="0" w:space="0"/>
              <w:right w:val="nil"/>
              <w:tl2br w:val="none" w:color="auto" w:sz="0" w:space="0"/>
              <w:tr2bl w:val="none" w:color="auto" w:sz="0" w:space="0"/>
            </w:tcBorders>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8"/>
              </w:rPr>
            </w:pPr>
            <w:r>
              <w:rPr>
                <w:rFonts w:hint="eastAsia"/>
                <w:sz w:val="28"/>
              </w:rPr>
              <w:t>円</w:t>
            </w:r>
          </w:p>
          <w:p>
            <w:pPr>
              <w:pStyle w:val="0"/>
              <w:rPr>
                <w:rFonts w:hint="default"/>
                <w:sz w:val="22"/>
              </w:rPr>
            </w:pPr>
          </w:p>
        </w:tc>
      </w:tr>
      <w:tr>
        <w:trPr>
          <w:trHeight w:val="1020" w:hRule="atLeast"/>
        </w:trPr>
        <w:tc>
          <w:tcPr>
            <w:tcW w:w="791" w:type="dxa"/>
            <w:vMerge w:val="continue"/>
            <w:tcBorders>
              <w:top w:val="none" w:color="auto" w:sz="0" w:space="0"/>
              <w:left w:val="nil"/>
              <w:bottom w:val="nil"/>
              <w:right w:val="single" w:color="auto" w:sz="18" w:space="0"/>
              <w:tl2br w:val="none" w:color="auto" w:sz="0" w:space="0"/>
              <w:tr2bl w:val="none" w:color="auto" w:sz="0" w:space="0"/>
            </w:tcBorders>
            <w:vAlign w:val="top"/>
          </w:tcPr>
          <w:p>
            <w:pPr>
              <w:pStyle w:val="0"/>
              <w:rPr>
                <w:rFonts w:hint="default"/>
                <w:sz w:val="22"/>
              </w:rPr>
            </w:pPr>
          </w:p>
        </w:tc>
        <w:tc>
          <w:tcPr>
            <w:tcW w:w="495" w:type="dxa"/>
            <w:tcBorders>
              <w:top w:val="nil"/>
              <w:left w:val="single" w:color="auto" w:sz="18" w:space="0"/>
              <w:bottom w:val="single" w:color="auto" w:sz="18" w:space="0"/>
              <w:right w:val="dotted" w:color="auto" w:sz="2" w:space="0"/>
              <w:tl2br w:val="none" w:color="auto" w:sz="0" w:space="0"/>
              <w:tr2bl w:val="none" w:color="auto" w:sz="0" w:space="0"/>
            </w:tcBorders>
            <w:vAlign w:val="top"/>
          </w:tcPr>
          <w:p>
            <w:pPr>
              <w:pStyle w:val="0"/>
              <w:jc w:val="right"/>
              <w:rPr>
                <w:rFonts w:hint="default"/>
                <w:sz w:val="18"/>
              </w:rPr>
            </w:pPr>
          </w:p>
        </w:tc>
        <w:tc>
          <w:tcPr>
            <w:tcW w:w="495" w:type="dxa"/>
            <w:tcBorders>
              <w:top w:val="nil"/>
              <w:left w:val="dotted" w:color="auto" w:sz="2" w:space="0"/>
              <w:bottom w:val="single" w:color="auto" w:sz="18" w:space="0"/>
              <w:right w:val="single" w:color="auto" w:sz="12" w:space="0"/>
              <w:tl2br w:val="none" w:color="auto" w:sz="0" w:space="0"/>
              <w:tr2bl w:val="none" w:color="auto" w:sz="0" w:space="0"/>
            </w:tcBorders>
            <w:vAlign w:val="top"/>
          </w:tcPr>
          <w:p>
            <w:pPr>
              <w:pStyle w:val="0"/>
              <w:jc w:val="right"/>
              <w:rPr>
                <w:rFonts w:hint="default"/>
                <w:sz w:val="18"/>
              </w:rPr>
            </w:pPr>
          </w:p>
        </w:tc>
        <w:tc>
          <w:tcPr>
            <w:tcW w:w="495" w:type="dxa"/>
            <w:tcBorders>
              <w:top w:val="nil"/>
              <w:left w:val="single" w:color="auto" w:sz="12" w:space="0"/>
              <w:bottom w:val="single" w:color="auto" w:sz="18" w:space="0"/>
              <w:right w:val="dotted" w:color="auto" w:sz="2" w:space="0"/>
              <w:tl2br w:val="none" w:color="auto" w:sz="0" w:space="0"/>
              <w:tr2bl w:val="none" w:color="auto" w:sz="0" w:space="0"/>
            </w:tcBorders>
            <w:vAlign w:val="top"/>
          </w:tcPr>
          <w:p>
            <w:pPr>
              <w:pStyle w:val="0"/>
              <w:jc w:val="right"/>
              <w:rPr>
                <w:rFonts w:hint="default"/>
                <w:sz w:val="18"/>
              </w:rPr>
            </w:pPr>
          </w:p>
        </w:tc>
        <w:tc>
          <w:tcPr>
            <w:tcW w:w="494" w:type="dxa"/>
            <w:tcBorders>
              <w:top w:val="nil"/>
              <w:left w:val="dotted" w:color="auto" w:sz="2" w:space="0"/>
              <w:bottom w:val="single" w:color="auto" w:sz="18" w:space="0"/>
              <w:right w:val="dotted" w:color="auto" w:sz="2" w:space="0"/>
              <w:tl2br w:val="none" w:color="auto" w:sz="0" w:space="0"/>
              <w:tr2bl w:val="none" w:color="auto" w:sz="0" w:space="0"/>
            </w:tcBorders>
            <w:vAlign w:val="top"/>
          </w:tcPr>
          <w:p>
            <w:pPr>
              <w:pStyle w:val="0"/>
              <w:jc w:val="right"/>
              <w:rPr>
                <w:rFonts w:hint="default"/>
                <w:sz w:val="18"/>
              </w:rPr>
            </w:pPr>
          </w:p>
        </w:tc>
        <w:tc>
          <w:tcPr>
            <w:tcW w:w="495" w:type="dxa"/>
            <w:tcBorders>
              <w:top w:val="nil"/>
              <w:left w:val="dotted" w:color="auto" w:sz="2" w:space="0"/>
              <w:bottom w:val="single" w:color="auto" w:sz="18" w:space="0"/>
              <w:right w:val="single" w:color="auto" w:sz="12" w:space="0"/>
              <w:tl2br w:val="none" w:color="auto" w:sz="0" w:space="0"/>
              <w:tr2bl w:val="none" w:color="auto" w:sz="0" w:space="0"/>
            </w:tcBorders>
            <w:vAlign w:val="top"/>
          </w:tcPr>
          <w:p>
            <w:pPr>
              <w:pStyle w:val="0"/>
              <w:jc w:val="right"/>
              <w:rPr>
                <w:rFonts w:hint="default"/>
                <w:sz w:val="18"/>
              </w:rPr>
            </w:pPr>
          </w:p>
        </w:tc>
        <w:tc>
          <w:tcPr>
            <w:tcW w:w="495" w:type="dxa"/>
            <w:tcBorders>
              <w:top w:val="nil"/>
              <w:left w:val="single" w:color="auto" w:sz="12" w:space="0"/>
              <w:bottom w:val="single" w:color="auto" w:sz="18" w:space="0"/>
              <w:right w:val="dotted" w:color="auto" w:sz="2" w:space="0"/>
              <w:tl2br w:val="none" w:color="auto" w:sz="0" w:space="0"/>
              <w:tr2bl w:val="none" w:color="auto" w:sz="0" w:space="0"/>
            </w:tcBorders>
            <w:vAlign w:val="top"/>
          </w:tcPr>
          <w:p>
            <w:pPr>
              <w:pStyle w:val="0"/>
              <w:jc w:val="right"/>
              <w:rPr>
                <w:rFonts w:hint="default"/>
                <w:sz w:val="18"/>
              </w:rPr>
            </w:pPr>
          </w:p>
        </w:tc>
        <w:tc>
          <w:tcPr>
            <w:tcW w:w="495" w:type="dxa"/>
            <w:tcBorders>
              <w:top w:val="nil"/>
              <w:left w:val="dotted" w:color="auto" w:sz="2" w:space="0"/>
              <w:bottom w:val="single" w:color="auto" w:sz="18" w:space="0"/>
              <w:right w:val="dotted" w:color="auto" w:sz="2" w:space="0"/>
              <w:tl2br w:val="none" w:color="auto" w:sz="0" w:space="0"/>
              <w:tr2bl w:val="none" w:color="auto" w:sz="0" w:space="0"/>
            </w:tcBorders>
            <w:vAlign w:val="top"/>
          </w:tcPr>
          <w:p>
            <w:pPr>
              <w:pStyle w:val="0"/>
              <w:jc w:val="right"/>
              <w:rPr>
                <w:rFonts w:hint="default"/>
                <w:sz w:val="18"/>
              </w:rPr>
            </w:pPr>
          </w:p>
        </w:tc>
        <w:tc>
          <w:tcPr>
            <w:tcW w:w="495" w:type="dxa"/>
            <w:tcBorders>
              <w:top w:val="nil"/>
              <w:left w:val="dotted" w:color="auto" w:sz="2" w:space="0"/>
              <w:bottom w:val="single" w:color="auto" w:sz="18" w:space="0"/>
              <w:right w:val="single" w:color="auto" w:sz="18" w:space="0"/>
              <w:tl2br w:val="none" w:color="auto" w:sz="0" w:space="0"/>
              <w:tr2bl w:val="none" w:color="auto" w:sz="0" w:space="0"/>
            </w:tcBorders>
            <w:vAlign w:val="top"/>
          </w:tcPr>
          <w:p>
            <w:pPr>
              <w:pStyle w:val="0"/>
              <w:jc w:val="right"/>
              <w:rPr>
                <w:rFonts w:hint="default"/>
                <w:sz w:val="18"/>
              </w:rPr>
            </w:pPr>
          </w:p>
        </w:tc>
        <w:tc>
          <w:tcPr>
            <w:tcW w:w="735" w:type="dxa"/>
            <w:vMerge w:val="continue"/>
            <w:tcBorders>
              <w:top w:val="none" w:color="auto" w:sz="0" w:space="0"/>
              <w:left w:val="single" w:color="auto" w:sz="18" w:space="0"/>
              <w:bottom w:val="nil"/>
              <w:right w:val="nil"/>
              <w:tl2br w:val="none" w:color="auto" w:sz="0" w:space="0"/>
              <w:tr2bl w:val="none" w:color="auto" w:sz="0" w:space="0"/>
            </w:tcBorders>
            <w:vAlign w:val="top"/>
          </w:tcPr>
          <w:p>
            <w:pPr>
              <w:pStyle w:val="0"/>
              <w:rPr>
                <w:rFonts w:hint="default"/>
                <w:sz w:val="22"/>
              </w:rPr>
            </w:pPr>
          </w:p>
        </w:tc>
      </w:tr>
    </w:tbl>
    <w:p>
      <w:pPr>
        <w:pStyle w:val="0"/>
        <w:ind w:firstLine="2210" w:firstLineChars="1100"/>
        <w:rPr>
          <w:rFonts w:hint="default"/>
          <w:sz w:val="22"/>
        </w:rPr>
      </w:pPr>
      <w:r>
        <w:rPr>
          <w:rFonts w:hint="eastAsia"/>
          <w:sz w:val="22"/>
        </w:rPr>
        <w:t>注）消費税抜きの額とすること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r>
        <w:rPr>
          <w:rFonts w:hint="eastAsia" w:ascii="ＭＳ ゴシック" w:hAnsi="ＭＳ ゴシック" w:eastAsia="ＭＳ ゴシック"/>
          <w:spacing w:val="36"/>
          <w:kern w:val="0"/>
          <w:sz w:val="22"/>
          <w:fitText w:val="1100" w:id="4"/>
        </w:rPr>
        <w:t>件　　</w:t>
      </w:r>
      <w:r>
        <w:rPr>
          <w:rFonts w:hint="eastAsia" w:ascii="ＭＳ ゴシック" w:hAnsi="ＭＳ ゴシック" w:eastAsia="ＭＳ ゴシック"/>
          <w:spacing w:val="2"/>
          <w:kern w:val="0"/>
          <w:sz w:val="22"/>
          <w:fitText w:val="1100" w:id="4"/>
        </w:rPr>
        <w:t>名</w:t>
      </w:r>
      <w:r>
        <w:rPr>
          <w:rFonts w:hint="eastAsia"/>
          <w:sz w:val="22"/>
        </w:rPr>
        <w:t>　　　　　</w:t>
      </w:r>
      <w:r>
        <w:rPr>
          <w:rFonts w:hint="eastAsia"/>
          <w:sz w:val="22"/>
        </w:rPr>
        <w:t xml:space="preserve"> </w:t>
      </w:r>
      <w:r>
        <w:rPr>
          <w:rFonts w:hint="eastAsia"/>
          <w:sz w:val="22"/>
        </w:rPr>
        <w:t>不用品売却にかかる入札</w:t>
      </w:r>
    </w:p>
    <w:p>
      <w:pPr>
        <w:pStyle w:val="0"/>
        <w:rPr>
          <w:rFonts w:hint="default"/>
        </w:rPr>
      </w:pPr>
    </w:p>
    <w:p>
      <w:pPr>
        <w:pStyle w:val="0"/>
        <w:rPr>
          <w:rFonts w:hint="default" w:ascii="ＭＳ 明朝" w:hAnsi="ＭＳ 明朝"/>
        </w:rPr>
      </w:pPr>
      <w:r>
        <w:rPr>
          <w:rFonts w:hint="eastAsia" w:ascii="ＭＳ ゴシック" w:hAnsi="ＭＳ ゴシック" w:eastAsia="ＭＳ ゴシック"/>
          <w:kern w:val="0"/>
          <w:fitText w:val="1050" w:id="5"/>
        </w:rPr>
        <w:t>規格・銘柄</w:t>
      </w:r>
      <w:r>
        <w:rPr>
          <w:rFonts w:hint="eastAsia" w:ascii="ＭＳ ゴシック" w:hAnsi="ＭＳ ゴシック" w:eastAsia="ＭＳ ゴシック"/>
        </w:rPr>
        <w:t>　　　　　　</w:t>
      </w:r>
      <w:r>
        <w:rPr>
          <w:rFonts w:hint="eastAsia" w:ascii="ＭＳ ゴシック" w:hAnsi="ＭＳ ゴシック" w:eastAsia="ＭＳ ゴシック"/>
        </w:rPr>
        <w:t>CT</w:t>
      </w:r>
      <w:r>
        <w:rPr>
          <w:rFonts w:hint="eastAsia" w:ascii="ＭＳ 明朝" w:hAnsi="ＭＳ 明朝"/>
        </w:rPr>
        <w:t>装置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装置機種名：東芝メディカル（現キャノンメディカル）社製　</w:t>
      </w:r>
      <w:r>
        <w:rPr>
          <w:rFonts w:hint="eastAsia" w:ascii="ＭＳ 明朝" w:hAnsi="ＭＳ 明朝"/>
        </w:rPr>
        <w:t>AquilionCX</w:t>
      </w:r>
      <w:r>
        <w:rPr>
          <w:rFonts w:hint="eastAsia" w:ascii="ＭＳ 明朝" w:hAnsi="ＭＳ 明朝"/>
        </w:rPr>
        <w:t>（</w:t>
      </w:r>
      <w:r>
        <w:rPr>
          <w:rFonts w:hint="eastAsia" w:ascii="ＭＳ 明朝" w:hAnsi="ＭＳ 明朝"/>
        </w:rPr>
        <w:t>TSX-101A</w:t>
      </w:r>
      <w:r>
        <w:rPr>
          <w:rFonts w:hint="eastAsia" w:ascii="ＭＳ 明朝" w:hAnsi="ＭＳ 明朝"/>
        </w:rPr>
        <w:t>）</w:t>
      </w:r>
    </w:p>
    <w:p>
      <w:pPr>
        <w:pStyle w:val="0"/>
        <w:rPr>
          <w:rFonts w:hint="default" w:ascii="ＭＳ 明朝" w:hAnsi="ＭＳ 明朝"/>
          <w:sz w:val="22"/>
        </w:rPr>
      </w:pPr>
    </w:p>
    <w:p>
      <w:pPr>
        <w:pStyle w:val="0"/>
        <w:rPr>
          <w:rFonts w:hint="default"/>
          <w:sz w:val="22"/>
        </w:rPr>
      </w:pPr>
    </w:p>
    <w:p>
      <w:pPr>
        <w:pStyle w:val="0"/>
        <w:rPr>
          <w:rFonts w:hint="default"/>
          <w:sz w:val="22"/>
        </w:rPr>
      </w:pPr>
      <w:r>
        <w:rPr>
          <w:rFonts w:hint="eastAsia" w:ascii="ＭＳ ゴシック" w:hAnsi="ＭＳ ゴシック" w:eastAsia="ＭＳ ゴシック"/>
          <w:spacing w:val="36"/>
          <w:kern w:val="0"/>
          <w:sz w:val="22"/>
          <w:fitText w:val="1100" w:id="6"/>
        </w:rPr>
        <w:t>数　　</w:t>
      </w:r>
      <w:r>
        <w:rPr>
          <w:rFonts w:hint="eastAsia" w:ascii="ＭＳ ゴシック" w:hAnsi="ＭＳ ゴシック" w:eastAsia="ＭＳ ゴシック"/>
          <w:spacing w:val="2"/>
          <w:kern w:val="0"/>
          <w:sz w:val="22"/>
          <w:fitText w:val="1100" w:id="6"/>
        </w:rPr>
        <w:t>量</w:t>
      </w:r>
      <w:r>
        <w:rPr>
          <w:rFonts w:hint="eastAsia"/>
          <w:sz w:val="22"/>
        </w:rPr>
        <w:t>　　　　　　１式</w:t>
      </w:r>
    </w:p>
    <w:p>
      <w:pPr>
        <w:pStyle w:val="0"/>
        <w:rPr>
          <w:rFonts w:hint="default"/>
          <w:sz w:val="22"/>
        </w:rPr>
      </w:pPr>
    </w:p>
    <w:p>
      <w:pPr>
        <w:pStyle w:val="0"/>
        <w:jc w:val="left"/>
        <w:rPr>
          <w:rFonts w:hint="default"/>
          <w:sz w:val="22"/>
        </w:rPr>
      </w:pPr>
    </w:p>
    <w:p>
      <w:pPr>
        <w:pStyle w:val="0"/>
        <w:jc w:val="left"/>
        <w:rPr>
          <w:rFonts w:hint="default"/>
          <w:sz w:val="22"/>
        </w:rPr>
      </w:pPr>
    </w:p>
    <w:p>
      <w:pPr>
        <w:pStyle w:val="0"/>
        <w:jc w:val="center"/>
        <w:rPr>
          <w:rFonts w:hint="default"/>
          <w:kern w:val="0"/>
          <w:sz w:val="40"/>
        </w:rPr>
      </w:pPr>
      <w:r>
        <w:rPr>
          <w:rFonts w:hint="default"/>
          <w:sz w:val="22"/>
        </w:rPr>
        <w:br w:type="page"/>
      </w:r>
      <w:r>
        <w:rPr>
          <w:rFonts w:hint="eastAsia"/>
          <w:spacing w:val="487"/>
          <w:kern w:val="0"/>
          <w:sz w:val="40"/>
          <w:fitText w:val="3150" w:id="7"/>
        </w:rPr>
        <w:t>委任</w:t>
      </w:r>
      <w:r>
        <w:rPr>
          <w:rFonts w:hint="eastAsia"/>
          <w:spacing w:val="1"/>
          <w:kern w:val="0"/>
          <w:sz w:val="40"/>
          <w:fitText w:val="3150" w:id="7"/>
        </w:rPr>
        <w:t>状</w:t>
      </w:r>
    </w:p>
    <w:p>
      <w:pPr>
        <w:pStyle w:val="0"/>
        <w:rPr>
          <w:rFonts w:hint="default"/>
          <w:sz w:val="22"/>
        </w:rPr>
      </w:pPr>
    </w:p>
    <w:p>
      <w:pPr>
        <w:pStyle w:val="0"/>
        <w:rPr>
          <w:rFonts w:hint="default"/>
          <w:sz w:val="22"/>
        </w:rPr>
      </w:pPr>
    </w:p>
    <w:p>
      <w:pPr>
        <w:pStyle w:val="17"/>
        <w:wordWrap w:val="0"/>
        <w:rPr>
          <w:rFonts w:hint="default"/>
        </w:rPr>
      </w:pPr>
      <w:r>
        <w:rPr>
          <w:rFonts w:hint="eastAsia"/>
        </w:rPr>
        <w:t>令和　　年　　月　　日</w:t>
      </w:r>
    </w:p>
    <w:p>
      <w:pPr>
        <w:pStyle w:val="0"/>
        <w:rPr>
          <w:rFonts w:hint="default"/>
          <w:sz w:val="22"/>
        </w:rPr>
      </w:pPr>
    </w:p>
    <w:p>
      <w:pPr>
        <w:pStyle w:val="0"/>
        <w:rPr>
          <w:rFonts w:hint="default"/>
          <w:sz w:val="22"/>
        </w:rPr>
      </w:pPr>
    </w:p>
    <w:p>
      <w:pPr>
        <w:pStyle w:val="0"/>
        <w:ind w:firstLine="201" w:firstLineChars="100"/>
        <w:rPr>
          <w:rFonts w:hint="default"/>
          <w:sz w:val="22"/>
        </w:rPr>
      </w:pPr>
      <w:r>
        <w:rPr>
          <w:rFonts w:hint="eastAsia"/>
          <w:kern w:val="0"/>
          <w:sz w:val="22"/>
        </w:rPr>
        <w:t>岩手県立二戸病院長</w:t>
      </w:r>
      <w:r>
        <w:rPr>
          <w:rFonts w:hint="eastAsia"/>
          <w:sz w:val="22"/>
        </w:rPr>
        <w:t>　　様</w:t>
      </w:r>
    </w:p>
    <w:p>
      <w:pPr>
        <w:pStyle w:val="0"/>
        <w:rPr>
          <w:rFonts w:hint="default"/>
          <w:sz w:val="22"/>
        </w:rPr>
      </w:pPr>
    </w:p>
    <w:p>
      <w:pPr>
        <w:pStyle w:val="0"/>
        <w:rPr>
          <w:rFonts w:hint="default"/>
          <w:sz w:val="22"/>
        </w:rPr>
      </w:pPr>
    </w:p>
    <w:p>
      <w:pPr>
        <w:pStyle w:val="0"/>
        <w:rPr>
          <w:rFonts w:hint="default"/>
          <w:sz w:val="22"/>
        </w:rPr>
      </w:pPr>
    </w:p>
    <w:p>
      <w:pPr>
        <w:pStyle w:val="0"/>
        <w:ind w:firstLine="2210" w:firstLineChars="1100"/>
        <w:rPr>
          <w:rFonts w:hint="default"/>
          <w:sz w:val="22"/>
        </w:rPr>
      </w:pPr>
      <w:r>
        <w:rPr>
          <w:rFonts w:hint="eastAsia"/>
          <w:sz w:val="22"/>
        </w:rPr>
        <w:t>委任者　　所在地又は住所</w:t>
      </w:r>
    </w:p>
    <w:p>
      <w:pPr>
        <w:pStyle w:val="0"/>
        <w:rPr>
          <w:rFonts w:hint="default"/>
          <w:sz w:val="22"/>
        </w:rPr>
      </w:pPr>
    </w:p>
    <w:p>
      <w:pPr>
        <w:pStyle w:val="0"/>
        <w:ind w:firstLine="3214" w:firstLineChars="1600"/>
        <w:rPr>
          <w:rFonts w:hint="default"/>
          <w:sz w:val="22"/>
        </w:rPr>
      </w:pPr>
      <w:r>
        <w:rPr>
          <w:rFonts w:hint="eastAsia"/>
          <w:sz w:val="22"/>
        </w:rPr>
        <w:t>商号又は名称</w:t>
      </w:r>
    </w:p>
    <w:p>
      <w:pPr>
        <w:pStyle w:val="0"/>
        <w:rPr>
          <w:rFonts w:hint="default"/>
          <w:sz w:val="22"/>
        </w:rPr>
      </w:pPr>
    </w:p>
    <w:p>
      <w:pPr>
        <w:pStyle w:val="0"/>
        <w:ind w:firstLine="3214" w:firstLineChars="1600"/>
        <w:rPr>
          <w:rFonts w:hint="default"/>
          <w:sz w:val="22"/>
        </w:rPr>
      </w:pPr>
      <w:r>
        <w:rPr>
          <w:rFonts w:hint="eastAsia"/>
          <w:sz w:val="22"/>
        </w:rPr>
        <w:t>代表者氏名　　　　　　　　　　　　　　　　印</w:t>
      </w:r>
    </w:p>
    <w:p>
      <w:pPr>
        <w:pStyle w:val="0"/>
        <w:rPr>
          <w:rFonts w:hint="default"/>
          <w:sz w:val="22"/>
        </w:rPr>
      </w:pPr>
    </w:p>
    <w:p>
      <w:pPr>
        <w:pStyle w:val="0"/>
        <w:rPr>
          <w:rFonts w:hint="default"/>
          <w:sz w:val="22"/>
        </w:rPr>
      </w:pPr>
    </w:p>
    <w:p>
      <w:pPr>
        <w:pStyle w:val="0"/>
        <w:rPr>
          <w:rFonts w:hint="default"/>
          <w:sz w:val="22"/>
        </w:rPr>
      </w:pPr>
    </w:p>
    <w:p>
      <w:pPr>
        <w:pStyle w:val="18"/>
        <w:rPr>
          <w:rFonts w:hint="default"/>
        </w:rPr>
      </w:pPr>
      <w:r>
        <w:rPr>
          <w:rFonts w:hint="eastAsia"/>
        </w:rPr>
        <w:t>　私は、下記の者を代理人として、次の権限を委任します。</w:t>
      </w:r>
    </w:p>
    <w:p>
      <w:pPr>
        <w:pStyle w:val="18"/>
        <w:rPr>
          <w:rFonts w:hint="default"/>
        </w:rPr>
      </w:pPr>
    </w:p>
    <w:p>
      <w:pPr>
        <w:pStyle w:val="0"/>
        <w:rPr>
          <w:rFonts w:hint="default"/>
          <w:sz w:val="22"/>
        </w:rPr>
      </w:pPr>
      <w:r>
        <w:rPr>
          <w:rFonts w:hint="eastAsia"/>
          <w:sz w:val="22"/>
        </w:rPr>
        <w:t>　入札件名　　不用品売却にかかる入札</w:t>
      </w:r>
    </w:p>
    <w:p>
      <w:pPr>
        <w:pStyle w:val="0"/>
        <w:rPr>
          <w:rFonts w:hint="default"/>
          <w:sz w:val="22"/>
        </w:rPr>
      </w:pPr>
    </w:p>
    <w:p>
      <w:pPr>
        <w:pStyle w:val="16"/>
        <w:rPr>
          <w:rFonts w:hint="default"/>
        </w:rPr>
      </w:pPr>
      <w:r>
        <w:rPr>
          <w:rFonts w:hint="eastAsia"/>
        </w:rPr>
        <w:t>記</w:t>
      </w:r>
    </w:p>
    <w:p>
      <w:pPr>
        <w:pStyle w:val="0"/>
        <w:rPr>
          <w:rFonts w:hint="default"/>
          <w:sz w:val="22"/>
        </w:rPr>
      </w:pPr>
      <w:r>
        <w:rPr>
          <w:rFonts w:hint="eastAsia" w:ascii="ＭＳ ゴシック" w:hAnsi="ＭＳ ゴシック" w:eastAsia="ＭＳ ゴシック"/>
          <w:sz w:val="22"/>
        </w:rPr>
        <w:t>１　受任者</w:t>
      </w:r>
      <w:r>
        <w:rPr>
          <w:rFonts w:hint="eastAsia"/>
          <w:sz w:val="22"/>
        </w:rPr>
        <w:t>　　　　　　　　　　　　　　　　　　　　　　　　　受任者</w:t>
      </w:r>
    </w:p>
    <w:p>
      <w:pPr>
        <w:pStyle w:val="0"/>
        <w:rPr>
          <w:rFonts w:hint="default"/>
          <w:sz w:val="22"/>
        </w:rPr>
      </w:pPr>
      <w:r>
        <w:rPr>
          <w:rFonts w:hint="eastAsia"/>
          <w:sz w:val="22"/>
        </w:rPr>
        <w:t>　　　　　　　　　　　　　　　　　　　　　　　　　　　　　　使用印</w:t>
      </w:r>
    </w:p>
    <w:tbl>
      <w:tblPr>
        <w:tblStyle w:val="11"/>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399"/>
        <w:gridCol w:w="1365"/>
      </w:tblGrid>
      <w:tr>
        <w:trPr/>
        <w:tc>
          <w:tcPr>
            <w:tcW w:w="6399" w:type="dxa"/>
            <w:tcBorders>
              <w:top w:val="nil"/>
              <w:left w:val="nil"/>
              <w:bottom w:val="nil"/>
              <w:right w:val="none" w:color="auto" w:sz="0" w:space="0"/>
              <w:tl2br w:val="none" w:color="auto" w:sz="0" w:space="0"/>
              <w:tr2bl w:val="none" w:color="auto" w:sz="0" w:space="0"/>
            </w:tcBorders>
            <w:vAlign w:val="top"/>
          </w:tcPr>
          <w:p>
            <w:pPr>
              <w:pStyle w:val="0"/>
              <w:ind w:firstLine="1406" w:firstLineChars="700"/>
              <w:rPr>
                <w:rFonts w:hint="default"/>
                <w:sz w:val="22"/>
              </w:rPr>
            </w:pPr>
            <w:r>
              <w:rPr>
                <w:rFonts w:hint="eastAsia"/>
                <w:sz w:val="22"/>
              </w:rPr>
              <w:t>氏　名</w:t>
            </w:r>
          </w:p>
        </w:tc>
        <w:tc>
          <w:tcPr>
            <w:tcW w:w="1365"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　委任事項</w:t>
      </w:r>
    </w:p>
    <w:p>
      <w:pPr>
        <w:pStyle w:val="0"/>
        <w:ind w:left="204" w:leftChars="107" w:firstLine="201" w:firstLineChars="100"/>
        <w:rPr>
          <w:rFonts w:hint="default"/>
          <w:sz w:val="22"/>
        </w:rPr>
      </w:pPr>
      <w:r>
        <w:rPr>
          <w:rFonts w:hint="eastAsia"/>
          <w:sz w:val="22"/>
        </w:rPr>
        <w:t>令和７年</w:t>
      </w:r>
      <w:r>
        <w:rPr>
          <w:rFonts w:hint="eastAsia"/>
          <w:sz w:val="22"/>
        </w:rPr>
        <w:t>10</w:t>
      </w:r>
      <w:r>
        <w:rPr>
          <w:rFonts w:hint="eastAsia"/>
          <w:sz w:val="22"/>
        </w:rPr>
        <w:t>月８日に岩手県立二戸病院において実施される上記件名の入札に関する</w:t>
      </w:r>
    </w:p>
    <w:p>
      <w:pPr>
        <w:pStyle w:val="0"/>
        <w:ind w:left="204" w:leftChars="107" w:firstLine="201" w:firstLineChars="100"/>
        <w:rPr>
          <w:rFonts w:hint="default"/>
          <w:sz w:val="22"/>
        </w:rPr>
      </w:pPr>
      <w:r>
        <w:rPr>
          <w:rFonts w:hint="eastAsia"/>
          <w:sz w:val="22"/>
        </w:rPr>
        <w:t>一切の権限</w:t>
      </w:r>
    </w:p>
    <w:p>
      <w:pPr>
        <w:pStyle w:val="0"/>
        <w:ind w:left="225"/>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r>
        <w:rPr>
          <w:rFonts w:hint="eastAsia" w:ascii="ＭＳ 明朝" w:hAnsi="ＭＳ 明朝"/>
        </w:rPr>
        <w:t>（別紙１）</w:t>
      </w:r>
    </w:p>
    <w:p>
      <w:pPr>
        <w:pStyle w:val="17"/>
        <w:spacing w:line="400" w:lineRule="exact"/>
        <w:jc w:val="center"/>
        <w:rPr>
          <w:rFonts w:hint="default" w:ascii="ＭＳ 明朝" w:hAnsi="ＭＳ 明朝"/>
          <w:b w:val="1"/>
          <w:sz w:val="28"/>
        </w:rPr>
      </w:pPr>
      <w:r>
        <w:rPr>
          <w:rFonts w:hint="eastAsia" w:ascii="ＭＳ 明朝" w:hAnsi="ＭＳ 明朝"/>
          <w:b w:val="1"/>
          <w:sz w:val="28"/>
        </w:rPr>
        <w:t>契約の保証に係る届出書</w:t>
      </w:r>
    </w:p>
    <w:p>
      <w:pPr>
        <w:pStyle w:val="17"/>
        <w:spacing w:line="400" w:lineRule="exact"/>
        <w:jc w:val="center"/>
        <w:rPr>
          <w:rFonts w:hint="default" w:ascii="ＭＳ 明朝" w:hAnsi="ＭＳ 明朝"/>
          <w:w w:val="175"/>
        </w:rPr>
      </w:pPr>
    </w:p>
    <w:p>
      <w:pPr>
        <w:pStyle w:val="17"/>
        <w:spacing w:line="400" w:lineRule="exact"/>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p>
      <w:pPr>
        <w:pStyle w:val="17"/>
        <w:spacing w:line="400" w:lineRule="exact"/>
        <w:rPr>
          <w:rFonts w:hint="default" w:ascii="ＭＳ 明朝" w:hAnsi="ＭＳ 明朝"/>
        </w:rPr>
      </w:pPr>
    </w:p>
    <w:p>
      <w:pPr>
        <w:pStyle w:val="17"/>
        <w:spacing w:line="400" w:lineRule="exact"/>
        <w:ind w:firstLine="175" w:firstLineChars="87"/>
        <w:jc w:val="both"/>
        <w:rPr>
          <w:rFonts w:hint="default" w:ascii="ＭＳ 明朝" w:hAnsi="ＭＳ 明朝"/>
        </w:rPr>
      </w:pPr>
      <w:r>
        <w:rPr>
          <w:rFonts w:hint="eastAsia" w:ascii="ＭＳ 明朝" w:hAnsi="ＭＳ 明朝"/>
        </w:rPr>
        <w:t>岩手県立二戸病院長</w:t>
      </w:r>
      <w:r>
        <w:rPr>
          <w:rFonts w:hint="eastAsia" w:ascii="ＭＳ 明朝" w:hAnsi="ＭＳ 明朝"/>
        </w:rPr>
        <w:t xml:space="preserve">  </w:t>
      </w:r>
      <w:r>
        <w:rPr>
          <w:rFonts w:hint="eastAsia" w:ascii="ＭＳ 明朝" w:hAnsi="ＭＳ 明朝"/>
        </w:rPr>
        <w:t>小笠原　敏浩</w:t>
      </w:r>
      <w:r>
        <w:rPr>
          <w:rFonts w:hint="eastAsia" w:ascii="ＭＳ 明朝" w:hAnsi="ＭＳ 明朝"/>
        </w:rPr>
        <w:t xml:space="preserve"> </w:t>
      </w:r>
      <w:r>
        <w:rPr>
          <w:rFonts w:hint="eastAsia" w:ascii="ＭＳ 明朝" w:hAnsi="ＭＳ 明朝"/>
        </w:rPr>
        <w:t>様</w:t>
      </w:r>
    </w:p>
    <w:p>
      <w:pPr>
        <w:pStyle w:val="17"/>
        <w:spacing w:line="400" w:lineRule="exact"/>
        <w:jc w:val="both"/>
        <w:rPr>
          <w:rFonts w:hint="default" w:ascii="ＭＳ 明朝" w:hAnsi="ＭＳ 明朝"/>
        </w:rPr>
      </w:pPr>
    </w:p>
    <w:p>
      <w:pPr>
        <w:pStyle w:val="17"/>
        <w:spacing w:line="400" w:lineRule="exact"/>
        <w:ind w:firstLine="4281" w:firstLineChars="2131"/>
        <w:jc w:val="both"/>
        <w:rPr>
          <w:rFonts w:hint="default" w:ascii="ＭＳ 明朝" w:hAnsi="ＭＳ 明朝"/>
        </w:rPr>
      </w:pP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17"/>
        <w:spacing w:line="400" w:lineRule="exact"/>
        <w:jc w:val="both"/>
        <w:rPr>
          <w:rFonts w:hint="default" w:ascii="ＭＳ 明朝" w:hAnsi="ＭＳ 明朝"/>
        </w:rPr>
      </w:pPr>
    </w:p>
    <w:p>
      <w:pPr>
        <w:pStyle w:val="17"/>
        <w:spacing w:line="400" w:lineRule="exact"/>
        <w:ind w:firstLine="4279" w:firstLineChars="2130"/>
        <w:jc w:val="both"/>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　　　　　　　　　　　　　　　印</w:t>
      </w:r>
    </w:p>
    <w:p>
      <w:pPr>
        <w:pStyle w:val="17"/>
        <w:spacing w:line="400" w:lineRule="exact"/>
        <w:jc w:val="both"/>
        <w:rPr>
          <w:rFonts w:hint="default" w:ascii="ＭＳ 明朝" w:hAnsi="ＭＳ 明朝"/>
        </w:rPr>
      </w:pPr>
    </w:p>
    <w:p>
      <w:pPr>
        <w:pStyle w:val="17"/>
        <w:spacing w:line="400" w:lineRule="exact"/>
        <w:jc w:val="both"/>
        <w:rPr>
          <w:rFonts w:hint="default" w:ascii="ＭＳ 明朝" w:hAnsi="ＭＳ 明朝"/>
        </w:rPr>
      </w:pPr>
    </w:p>
    <w:p>
      <w:pPr>
        <w:pStyle w:val="17"/>
        <w:spacing w:line="400" w:lineRule="exact"/>
        <w:ind w:firstLine="175" w:firstLineChars="87"/>
        <w:jc w:val="both"/>
        <w:rPr>
          <w:rFonts w:hint="default" w:ascii="ＭＳ 明朝" w:hAnsi="ＭＳ 明朝"/>
        </w:rPr>
      </w:pPr>
      <w:r>
        <w:rPr>
          <w:rFonts w:hint="eastAsia" w:ascii="ＭＳ 明朝" w:hAnsi="ＭＳ 明朝"/>
        </w:rPr>
        <w:t>下記１に掲げる業務については、下記２のとおり契約の保証を付すこととしたのでその旨届出します。</w:t>
      </w:r>
    </w:p>
    <w:p>
      <w:pPr>
        <w:pStyle w:val="17"/>
        <w:spacing w:line="400" w:lineRule="exact"/>
        <w:ind w:firstLine="175" w:firstLineChars="87"/>
        <w:jc w:val="both"/>
        <w:rPr>
          <w:rFonts w:hint="default" w:ascii="ＭＳ 明朝" w:hAnsi="ＭＳ 明朝"/>
        </w:rPr>
      </w:pPr>
    </w:p>
    <w:p>
      <w:pPr>
        <w:pStyle w:val="16"/>
        <w:spacing w:line="400" w:lineRule="exact"/>
        <w:rPr>
          <w:rFonts w:hint="default" w:ascii="ＭＳ 明朝" w:hAnsi="ＭＳ 明朝"/>
        </w:rPr>
      </w:pPr>
      <w:r>
        <w:rPr>
          <w:rFonts w:hint="eastAsia" w:ascii="ＭＳ 明朝" w:hAnsi="ＭＳ 明朝"/>
        </w:rPr>
        <w:t>記</w:t>
      </w:r>
    </w:p>
    <w:p>
      <w:pPr>
        <w:pStyle w:val="0"/>
        <w:spacing w:line="400" w:lineRule="exact"/>
        <w:rPr>
          <w:rFonts w:hint="default" w:ascii="ＭＳ 明朝" w:hAnsi="ＭＳ 明朝"/>
          <w:sz w:val="22"/>
        </w:rPr>
      </w:pPr>
      <w:r>
        <w:rPr>
          <w:rFonts w:hint="eastAsia" w:ascii="ＭＳ 明朝" w:hAnsi="ＭＳ 明朝"/>
          <w:sz w:val="22"/>
        </w:rPr>
        <w:t>１　</w:t>
      </w:r>
      <w:r>
        <w:rPr>
          <w:rFonts w:hint="eastAsia" w:ascii="ＭＳ 明朝" w:hAnsi="ＭＳ 明朝"/>
          <w:spacing w:val="105"/>
          <w:kern w:val="0"/>
          <w:sz w:val="22"/>
          <w:fitText w:val="1080" w:id="8"/>
        </w:rPr>
        <w:t>業務</w:t>
      </w:r>
      <w:r>
        <w:rPr>
          <w:rFonts w:hint="eastAsia" w:ascii="ＭＳ 明朝" w:hAnsi="ＭＳ 明朝"/>
          <w:kern w:val="0"/>
          <w:sz w:val="22"/>
          <w:fitText w:val="1080" w:id="8"/>
        </w:rPr>
        <w:t>名</w:t>
      </w:r>
      <w:r>
        <w:rPr>
          <w:rFonts w:hint="eastAsia" w:ascii="ＭＳ 明朝" w:hAnsi="ＭＳ 明朝"/>
          <w:kern w:val="0"/>
          <w:sz w:val="22"/>
        </w:rPr>
        <w:t>　　不要品売却</w:t>
      </w:r>
    </w:p>
    <w:p>
      <w:pPr>
        <w:pStyle w:val="0"/>
        <w:spacing w:line="400" w:lineRule="exact"/>
        <w:rPr>
          <w:rFonts w:hint="default" w:ascii="ＭＳ 明朝" w:hAnsi="ＭＳ 明朝"/>
          <w:sz w:val="22"/>
        </w:rPr>
      </w:pPr>
    </w:p>
    <w:p>
      <w:pPr>
        <w:pStyle w:val="0"/>
        <w:spacing w:line="400" w:lineRule="exact"/>
        <w:rPr>
          <w:rFonts w:hint="default" w:ascii="ＭＳ 明朝" w:hAnsi="ＭＳ 明朝"/>
          <w:sz w:val="22"/>
        </w:rPr>
      </w:pPr>
      <w:r>
        <w:rPr>
          <w:rFonts w:hint="eastAsia" w:ascii="ＭＳ 明朝" w:hAnsi="ＭＳ 明朝"/>
          <w:sz w:val="22"/>
        </w:rPr>
        <w:t>２　契約の保証（該当するものに○印を付すること。）</w:t>
      </w:r>
    </w:p>
    <w:p>
      <w:pPr>
        <w:pStyle w:val="0"/>
        <w:spacing w:line="400" w:lineRule="exact"/>
        <w:ind w:firstLine="263" w:firstLineChars="131"/>
        <w:rPr>
          <w:rFonts w:hint="default" w:ascii="ＭＳ 明朝" w:hAnsi="ＭＳ 明朝"/>
          <w:sz w:val="22"/>
        </w:rPr>
      </w:pPr>
      <w:r>
        <w:rPr>
          <w:rFonts w:hint="eastAsia" w:ascii="ＭＳ 明朝" w:hAnsi="ＭＳ 明朝"/>
          <w:sz w:val="22"/>
        </w:rPr>
        <w:t>(1)</w:t>
      </w:r>
      <w:r>
        <w:rPr>
          <w:rFonts w:hint="eastAsia" w:ascii="ＭＳ 明朝" w:hAnsi="ＭＳ 明朝"/>
          <w:sz w:val="22"/>
        </w:rPr>
        <w:t>　契約保証金の納付</w:t>
      </w:r>
    </w:p>
    <w:p>
      <w:pPr>
        <w:pStyle w:val="0"/>
        <w:spacing w:line="400" w:lineRule="exact"/>
        <w:ind w:firstLine="263" w:firstLineChars="131"/>
        <w:rPr>
          <w:rFonts w:hint="default" w:ascii="ＭＳ 明朝" w:hAnsi="ＭＳ 明朝"/>
          <w:sz w:val="22"/>
        </w:rPr>
      </w:pPr>
      <w:r>
        <w:rPr>
          <w:rFonts w:hint="eastAsia" w:ascii="ＭＳ 明朝" w:hAnsi="ＭＳ 明朝"/>
          <w:sz w:val="22"/>
        </w:rPr>
        <w:t>(2)</w:t>
      </w:r>
      <w:r>
        <w:rPr>
          <w:rFonts w:hint="eastAsia" w:ascii="ＭＳ 明朝" w:hAnsi="ＭＳ 明朝"/>
          <w:sz w:val="22"/>
        </w:rPr>
        <w:t>　契約保証金に代わる担保の提供</w:t>
      </w:r>
    </w:p>
    <w:p>
      <w:pPr>
        <w:pStyle w:val="0"/>
        <w:spacing w:line="400" w:lineRule="exact"/>
        <w:ind w:firstLine="263" w:firstLineChars="131"/>
        <w:rPr>
          <w:rFonts w:hint="default" w:ascii="ＭＳ 明朝" w:hAnsi="ＭＳ 明朝"/>
          <w:sz w:val="22"/>
        </w:rPr>
      </w:pPr>
      <w:r>
        <w:rPr>
          <w:rFonts w:hint="eastAsia" w:ascii="ＭＳ 明朝" w:hAnsi="ＭＳ 明朝"/>
          <w:sz w:val="22"/>
        </w:rPr>
        <w:t>(3)</w:t>
      </w:r>
      <w:r>
        <w:rPr>
          <w:rFonts w:hint="eastAsia" w:ascii="ＭＳ 明朝" w:hAnsi="ＭＳ 明朝"/>
          <w:sz w:val="22"/>
        </w:rPr>
        <w:t>　損害金の支払を保証する銀行、金融機関又は保証事業会社の保証</w:t>
      </w:r>
    </w:p>
    <w:p>
      <w:pPr>
        <w:pStyle w:val="0"/>
        <w:spacing w:line="400" w:lineRule="exact"/>
        <w:ind w:firstLine="263" w:firstLineChars="131"/>
        <w:rPr>
          <w:rFonts w:hint="default" w:ascii="ＭＳ 明朝" w:hAnsi="ＭＳ 明朝"/>
          <w:sz w:val="22"/>
        </w:rPr>
      </w:pPr>
      <w:r>
        <w:rPr>
          <w:rFonts w:hint="eastAsia" w:ascii="ＭＳ 明朝" w:hAnsi="ＭＳ 明朝"/>
          <w:sz w:val="22"/>
        </w:rPr>
        <w:t>(4)</w:t>
      </w:r>
      <w:r>
        <w:rPr>
          <w:rFonts w:hint="eastAsia" w:ascii="ＭＳ 明朝" w:hAnsi="ＭＳ 明朝"/>
          <w:sz w:val="22"/>
        </w:rPr>
        <w:t>　債務の履行を保証する公共工事履行保証証券による保証</w:t>
      </w:r>
    </w:p>
    <w:p>
      <w:pPr>
        <w:pStyle w:val="0"/>
        <w:spacing w:line="400" w:lineRule="exact"/>
        <w:ind w:firstLine="263" w:firstLineChars="131"/>
        <w:rPr>
          <w:rFonts w:hint="default" w:ascii="ＭＳ 明朝" w:hAnsi="ＭＳ 明朝"/>
          <w:sz w:val="22"/>
        </w:rPr>
      </w:pPr>
      <w:r>
        <w:rPr>
          <w:rFonts w:hint="eastAsia" w:ascii="ＭＳ 明朝" w:hAnsi="ＭＳ 明朝"/>
          <w:sz w:val="22"/>
        </w:rPr>
        <w:t>(5)</w:t>
      </w:r>
      <w:r>
        <w:rPr>
          <w:rFonts w:hint="eastAsia" w:ascii="ＭＳ 明朝" w:hAnsi="ＭＳ 明朝"/>
          <w:sz w:val="22"/>
        </w:rPr>
        <w:t>　損害をてん補する履行保証保険契約</w:t>
      </w:r>
    </w:p>
    <w:p>
      <w:pPr>
        <w:pStyle w:val="20"/>
        <w:spacing w:line="462" w:lineRule="exact"/>
        <w:rPr>
          <w:rFonts w:hint="default" w:ascii="ＭＳ 明朝" w:hAnsi="ＭＳ 明朝"/>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next w:val="30"/>
    <w:link w:val="18"/>
    <w:uiPriority w:val="0"/>
    <w:rPr>
      <w:kern w:val="2"/>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4</Pages>
  <Words>13</Words>
  <Characters>715</Characters>
  <Application>JUST Note</Application>
  <Lines>492</Lines>
  <Paragraphs>73</Paragraphs>
  <Company>Iwate Prefecture</Company>
  <CharactersWithSpaces>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IR14012</cp:lastModifiedBy>
  <cp:lastPrinted>2025-09-11T01:28:46Z</cp:lastPrinted>
  <dcterms:created xsi:type="dcterms:W3CDTF">2018-07-30T06:51:00Z</dcterms:created>
  <dcterms:modified xsi:type="dcterms:W3CDTF">2025-09-11T01:20:28Z</dcterms:modified>
  <cp:revision>21</cp:revision>
</cp:coreProperties>
</file>